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82" w:rsidRPr="00584467" w:rsidRDefault="00E52082" w:rsidP="00584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/>
          <w:sz w:val="40"/>
          <w:szCs w:val="40"/>
        </w:rPr>
      </w:pPr>
      <w:r w:rsidRPr="00584467">
        <w:rPr>
          <w:b/>
          <w:sz w:val="40"/>
          <w:szCs w:val="40"/>
        </w:rPr>
        <w:t xml:space="preserve">Zápis </w:t>
      </w:r>
      <w:r w:rsidRPr="00584467">
        <w:rPr>
          <w:b/>
          <w:color w:val="000000"/>
          <w:sz w:val="40"/>
          <w:szCs w:val="40"/>
        </w:rPr>
        <w:t xml:space="preserve">z výroční členské schůze KČT Hlinsko v roce 2022 konané formou Per </w:t>
      </w:r>
      <w:proofErr w:type="spellStart"/>
      <w:r w:rsidRPr="00584467">
        <w:rPr>
          <w:b/>
          <w:color w:val="000000"/>
          <w:sz w:val="40"/>
          <w:szCs w:val="40"/>
        </w:rPr>
        <w:t>rollam</w:t>
      </w:r>
      <w:proofErr w:type="spellEnd"/>
    </w:p>
    <w:p w:rsidR="00584467" w:rsidRDefault="00584467">
      <w:pPr>
        <w:rPr>
          <w:b/>
          <w:color w:val="000000"/>
          <w:sz w:val="27"/>
          <w:szCs w:val="27"/>
        </w:rPr>
      </w:pPr>
    </w:p>
    <w:p w:rsidR="00E52082" w:rsidRPr="00456536" w:rsidRDefault="00E52082">
      <w:pPr>
        <w:rPr>
          <w:b/>
          <w:color w:val="000000"/>
          <w:sz w:val="27"/>
          <w:szCs w:val="27"/>
        </w:rPr>
      </w:pPr>
      <w:r w:rsidRPr="00456536">
        <w:rPr>
          <w:b/>
          <w:color w:val="000000"/>
          <w:sz w:val="27"/>
          <w:szCs w:val="27"/>
        </w:rPr>
        <w:t>Členům klubu byly k hlasování předloženy tyto body:</w:t>
      </w:r>
    </w:p>
    <w:p w:rsidR="00E52082" w:rsidRDefault="00E52082" w:rsidP="00E5208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  Zpráva o hospodaření KČT za rok 2021</w:t>
      </w:r>
      <w:bookmarkStart w:id="0" w:name="_GoBack"/>
      <w:bookmarkEnd w:id="0"/>
    </w:p>
    <w:p w:rsidR="00E52082" w:rsidRDefault="00E52082" w:rsidP="00E5208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  Zpráva o činnosti KČT za rok 2021</w:t>
      </w:r>
    </w:p>
    <w:p w:rsidR="00E52082" w:rsidRDefault="00E52082" w:rsidP="00E5208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  Plán činnosti KČT na rok 2022</w:t>
      </w:r>
    </w:p>
    <w:p w:rsidR="00E52082" w:rsidRDefault="00E52082" w:rsidP="00E5208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 Výši příspěvků pro odbor na rok 2023 ve stejné výši, tj. Kč 50,--</w:t>
      </w:r>
    </w:p>
    <w:p w:rsidR="00E52082" w:rsidRDefault="00E52082" w:rsidP="00E5208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pro výdělečně činné, Kč 25 pro ostatní </w:t>
      </w:r>
    </w:p>
    <w:p w:rsidR="00E52082" w:rsidRDefault="00E52082" w:rsidP="00E5208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  Návrh na kandidaturu člena oblastního výboru - navržena je</w:t>
      </w:r>
    </w:p>
    <w:p w:rsidR="00E52082" w:rsidRDefault="00E52082" w:rsidP="00E5208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ing. Dana Kejzlarová </w:t>
      </w:r>
    </w:p>
    <w:p w:rsidR="00E52082" w:rsidRDefault="00E52082" w:rsidP="00E5208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 N</w:t>
      </w:r>
      <w:r w:rsidR="00456536">
        <w:rPr>
          <w:color w:val="000000"/>
          <w:sz w:val="27"/>
          <w:szCs w:val="27"/>
        </w:rPr>
        <w:t>ávrh</w:t>
      </w:r>
      <w:r>
        <w:rPr>
          <w:color w:val="000000"/>
          <w:sz w:val="27"/>
          <w:szCs w:val="27"/>
        </w:rPr>
        <w:t xml:space="preserve"> delegátů na oblastní konferenci – navrženi jsou ing. Dana</w:t>
      </w:r>
    </w:p>
    <w:p w:rsidR="00E52082" w:rsidRDefault="00E52082" w:rsidP="00E5208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Kejzlarová a Mgr. Zdeněk Modráček</w:t>
      </w:r>
    </w:p>
    <w:p w:rsidR="008D1839" w:rsidRPr="00584467" w:rsidRDefault="00E52082" w:rsidP="00584467">
      <w:pPr>
        <w:pStyle w:val="Normlnweb"/>
        <w:rPr>
          <w:color w:val="000000"/>
          <w:sz w:val="27"/>
          <w:szCs w:val="27"/>
        </w:rPr>
      </w:pPr>
      <w:r w:rsidRPr="00E52082">
        <w:rPr>
          <w:b/>
          <w:color w:val="000000"/>
          <w:sz w:val="27"/>
          <w:szCs w:val="27"/>
        </w:rPr>
        <w:t xml:space="preserve">Všechny body byly hlasujícími členy schváleny </w:t>
      </w:r>
      <w:r w:rsidR="00F33C46">
        <w:rPr>
          <w:color w:val="000000"/>
          <w:sz w:val="27"/>
          <w:szCs w:val="27"/>
        </w:rPr>
        <w:t>jednomyslně, odevzdáno bylo celkem 51 hlasovacích lístků, všechny</w:t>
      </w:r>
      <w:r>
        <w:rPr>
          <w:color w:val="000000"/>
          <w:sz w:val="27"/>
          <w:szCs w:val="27"/>
        </w:rPr>
        <w:t xml:space="preserve"> byly odeslány elektronicky</w:t>
      </w:r>
      <w:r w:rsidR="00F33C46">
        <w:rPr>
          <w:color w:val="000000"/>
          <w:sz w:val="27"/>
          <w:szCs w:val="27"/>
        </w:rPr>
        <w:t>. Děkuji všem</w:t>
      </w:r>
      <w:r w:rsidR="00584467">
        <w:rPr>
          <w:color w:val="000000"/>
          <w:sz w:val="27"/>
          <w:szCs w:val="27"/>
        </w:rPr>
        <w:t xml:space="preserve"> našim členům</w:t>
      </w:r>
      <w:r w:rsidR="00F33C46">
        <w:rPr>
          <w:color w:val="000000"/>
          <w:sz w:val="27"/>
          <w:szCs w:val="27"/>
        </w:rPr>
        <w:t>, kteří se hlasování zúčastnili.</w:t>
      </w:r>
    </w:p>
    <w:p w:rsidR="008D1839" w:rsidRDefault="00456536">
      <w:r>
        <w:t>Seznam účastníků hlasování mimo zasedání:</w:t>
      </w:r>
    </w:p>
    <w:p w:rsidR="008D1839" w:rsidRDefault="008D1839">
      <w:r>
        <w:t xml:space="preserve">Alena Švandová, Jaroslava </w:t>
      </w:r>
      <w:proofErr w:type="spellStart"/>
      <w:r>
        <w:t>Teislerová</w:t>
      </w:r>
      <w:proofErr w:type="spellEnd"/>
      <w:r>
        <w:t xml:space="preserve">, Josef </w:t>
      </w:r>
      <w:proofErr w:type="spellStart"/>
      <w:r>
        <w:t>Teisler</w:t>
      </w:r>
      <w:proofErr w:type="spellEnd"/>
      <w:r>
        <w:t xml:space="preserve">, Jiřina Culková, </w:t>
      </w:r>
      <w:r w:rsidR="00F33C46">
        <w:t xml:space="preserve">Josef Culek, </w:t>
      </w:r>
      <w:r>
        <w:t xml:space="preserve">Radka Vašáková, Jaroslav Beneš, Zdena </w:t>
      </w:r>
      <w:proofErr w:type="spellStart"/>
      <w:r>
        <w:t>Truncová</w:t>
      </w:r>
      <w:proofErr w:type="spellEnd"/>
      <w:r>
        <w:t xml:space="preserve">, </w:t>
      </w:r>
      <w:proofErr w:type="spellStart"/>
      <w:r>
        <w:t>Angeliki</w:t>
      </w:r>
      <w:proofErr w:type="spellEnd"/>
      <w:r>
        <w:t xml:space="preserve"> Benešová, Zdena Gregorová, Ilona Hejduková, Ludmila Tůmová, Oldřich Trunec, Ludmila Harantová, Helena Mrkvičková, Karel Mrkvička, Ladislav Mrázek, Zdeněk Modráček, Michaela Modráčková, </w:t>
      </w:r>
      <w:r w:rsidR="00F74FAD">
        <w:t xml:space="preserve">Zdeněk Modráček st., Hana Modráčková, Jiří </w:t>
      </w:r>
      <w:proofErr w:type="spellStart"/>
      <w:r w:rsidR="00F74FAD">
        <w:t>Holec</w:t>
      </w:r>
      <w:proofErr w:type="spellEnd"/>
      <w:r w:rsidR="00F74FAD">
        <w:t xml:space="preserve">, Eva </w:t>
      </w:r>
      <w:proofErr w:type="spellStart"/>
      <w:r w:rsidR="00F74FAD">
        <w:t>Udržalová</w:t>
      </w:r>
      <w:proofErr w:type="spellEnd"/>
      <w:r w:rsidR="00F74FAD">
        <w:t>, Jaroslav Čermák, Dana Drahošová, Jaroslav Drahoš, Jaroslav Drahoš ml. Šárka</w:t>
      </w:r>
      <w:r w:rsidR="00584467">
        <w:t xml:space="preserve"> Drahošová, Ludmila </w:t>
      </w:r>
      <w:proofErr w:type="spellStart"/>
      <w:r w:rsidR="00584467">
        <w:t>Boguaová</w:t>
      </w:r>
      <w:proofErr w:type="spellEnd"/>
      <w:r w:rsidR="00584467">
        <w:t>, O</w:t>
      </w:r>
      <w:r w:rsidR="00F74FAD">
        <w:t>l</w:t>
      </w:r>
      <w:r w:rsidR="00584467">
        <w:t>d</w:t>
      </w:r>
      <w:r w:rsidR="00F74FAD">
        <w:t xml:space="preserve">řiška </w:t>
      </w:r>
      <w:proofErr w:type="spellStart"/>
      <w:r w:rsidR="00F74FAD">
        <w:t>Štveráková</w:t>
      </w:r>
      <w:proofErr w:type="spellEnd"/>
      <w:r w:rsidR="00F74FAD">
        <w:t xml:space="preserve">, Anna Zavřelová, Dana </w:t>
      </w:r>
      <w:proofErr w:type="spellStart"/>
      <w:r w:rsidR="00F74FAD">
        <w:t>Mášková</w:t>
      </w:r>
      <w:proofErr w:type="spellEnd"/>
      <w:r w:rsidR="00F74FAD">
        <w:t xml:space="preserve">, Ivana </w:t>
      </w:r>
      <w:proofErr w:type="spellStart"/>
      <w:r w:rsidR="00F74FAD">
        <w:t>Tlustošová</w:t>
      </w:r>
      <w:proofErr w:type="spellEnd"/>
      <w:r w:rsidR="00F74FAD">
        <w:t>, Vlastislav Růžička, Přemysl Černý, Dana Kejzlarová, Marie Košinová, Eva Korbelová,</w:t>
      </w:r>
      <w:r w:rsidR="00F33C46">
        <w:t xml:space="preserve"> Ladislava Adámková, Radka Kudláčková, Martin Vyčichl, Světluše Hudcová, Jiří Dyntar, Jan Benda, Jana Pospíšilová, Věra Sodomková, Josef Sodomka, Božena </w:t>
      </w:r>
      <w:proofErr w:type="spellStart"/>
      <w:r w:rsidR="00F33C46">
        <w:t>Sodomková</w:t>
      </w:r>
      <w:proofErr w:type="spellEnd"/>
      <w:r w:rsidR="00F33C46">
        <w:t xml:space="preserve">, Ludmila </w:t>
      </w:r>
      <w:proofErr w:type="spellStart"/>
      <w:r w:rsidR="00F33C46">
        <w:t>Duchečková</w:t>
      </w:r>
      <w:proofErr w:type="spellEnd"/>
      <w:r w:rsidR="00F33C46">
        <w:t>, Vladimíra Drapáková,</w:t>
      </w:r>
      <w:r w:rsidR="00F74FAD">
        <w:t xml:space="preserve"> Vladislav Bárta</w:t>
      </w:r>
    </w:p>
    <w:p w:rsidR="00584467" w:rsidRDefault="00584467"/>
    <w:p w:rsidR="00584467" w:rsidRDefault="00584467">
      <w:r>
        <w:t>Zpracovala Dana Kejzlarová, únor 2022</w:t>
      </w:r>
    </w:p>
    <w:sectPr w:rsidR="00584467" w:rsidSect="00A3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D1839"/>
    <w:rsid w:val="002238CD"/>
    <w:rsid w:val="00456536"/>
    <w:rsid w:val="00584467"/>
    <w:rsid w:val="008D1839"/>
    <w:rsid w:val="00A35848"/>
    <w:rsid w:val="00C55B25"/>
    <w:rsid w:val="00E52082"/>
    <w:rsid w:val="00F33C46"/>
    <w:rsid w:val="00F7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8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5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Kejzlarová</dc:creator>
  <cp:lastModifiedBy>Bart</cp:lastModifiedBy>
  <cp:revision>2</cp:revision>
  <dcterms:created xsi:type="dcterms:W3CDTF">2022-02-23T22:35:00Z</dcterms:created>
  <dcterms:modified xsi:type="dcterms:W3CDTF">2022-02-23T22:35:00Z</dcterms:modified>
</cp:coreProperties>
</file>