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6C975" w14:textId="0E673F0B" w:rsidR="000A79E5" w:rsidRDefault="0022651C" w:rsidP="000A79E5">
      <w:pPr>
        <w:pStyle w:val="Nadpis2"/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2667DD7" wp14:editId="03EACC5E">
            <wp:simplePos x="0" y="0"/>
            <wp:positionH relativeFrom="column">
              <wp:posOffset>4409440</wp:posOffset>
            </wp:positionH>
            <wp:positionV relativeFrom="paragraph">
              <wp:posOffset>17145</wp:posOffset>
            </wp:positionV>
            <wp:extent cx="1371600" cy="120015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6F9">
        <w:rPr>
          <w:rFonts w:ascii="Verdana" w:hAnsi="Verdana"/>
          <w:b w:val="0"/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1440" w:dyaOrig="1440" w14:anchorId="70F68A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.3pt;margin-top:7.1pt;width:87.75pt;height:87pt;z-index:251656704;mso-position-horizontal-relative:text;mso-position-vertical-relative:text" fillcolor="window">
            <v:imagedata r:id="rId6" o:title=""/>
            <w10:wrap type="square"/>
          </v:shape>
          <o:OLEObject Type="Embed" ProgID="Word.Picture.8" ShapeID="_x0000_s1034" DrawAspect="Content" ObjectID="_1814194408" r:id="rId7"/>
        </w:object>
      </w:r>
      <w:r w:rsidR="000A79E5">
        <w:rPr>
          <w:sz w:val="24"/>
        </w:rPr>
        <w:t xml:space="preserve">                                                                                                            </w:t>
      </w:r>
    </w:p>
    <w:p w14:paraId="759B6F95" w14:textId="77777777" w:rsidR="000A79E5" w:rsidRDefault="000A79E5" w:rsidP="000A79E5">
      <w:pPr>
        <w:pStyle w:val="Nadpis2"/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                 </w:t>
      </w:r>
    </w:p>
    <w:p w14:paraId="67149E7D" w14:textId="28FA48CB" w:rsidR="00F949EF" w:rsidRDefault="000A79E5" w:rsidP="000A79E5">
      <w:pPr>
        <w:pStyle w:val="Nadpis2"/>
        <w:jc w:val="center"/>
        <w:rPr>
          <w:sz w:val="24"/>
        </w:rPr>
      </w:pPr>
      <w:r>
        <w:rPr>
          <w:sz w:val="24"/>
        </w:rPr>
        <w:t xml:space="preserve">          </w:t>
      </w:r>
      <w:r w:rsidR="00F949EF">
        <w:rPr>
          <w:sz w:val="24"/>
        </w:rPr>
        <w:t>KČT Hlinsko pořádá</w:t>
      </w:r>
      <w:r w:rsidR="003D4856">
        <w:rPr>
          <w:sz w:val="24"/>
        </w:rPr>
        <w:t xml:space="preserve"> </w:t>
      </w:r>
      <w:r w:rsidR="00F949EF">
        <w:rPr>
          <w:sz w:val="24"/>
        </w:rPr>
        <w:t xml:space="preserve">dne </w:t>
      </w:r>
      <w:r w:rsidR="005258CC">
        <w:rPr>
          <w:sz w:val="24"/>
        </w:rPr>
        <w:t>1</w:t>
      </w:r>
      <w:r w:rsidR="003D4856">
        <w:rPr>
          <w:sz w:val="24"/>
        </w:rPr>
        <w:t>6</w:t>
      </w:r>
      <w:r w:rsidR="00783D9C">
        <w:rPr>
          <w:sz w:val="24"/>
        </w:rPr>
        <w:t>. srpna 20</w:t>
      </w:r>
      <w:r w:rsidR="00EE1D82">
        <w:rPr>
          <w:sz w:val="24"/>
        </w:rPr>
        <w:t>2</w:t>
      </w:r>
      <w:r w:rsidR="003D4856">
        <w:rPr>
          <w:sz w:val="24"/>
        </w:rPr>
        <w:t>5</w:t>
      </w:r>
    </w:p>
    <w:p w14:paraId="4CF2C1B4" w14:textId="77777777" w:rsidR="003D4856" w:rsidRDefault="00783D9C" w:rsidP="000A79E5">
      <w:pPr>
        <w:jc w:val="center"/>
        <w:rPr>
          <w:b/>
          <w:sz w:val="24"/>
        </w:rPr>
      </w:pPr>
      <w:r>
        <w:rPr>
          <w:b/>
          <w:sz w:val="24"/>
        </w:rPr>
        <w:t>4</w:t>
      </w:r>
      <w:r w:rsidR="003D4856">
        <w:rPr>
          <w:b/>
          <w:sz w:val="24"/>
        </w:rPr>
        <w:t>7</w:t>
      </w:r>
      <w:r w:rsidR="00F949EF">
        <w:rPr>
          <w:b/>
          <w:sz w:val="24"/>
        </w:rPr>
        <w:t xml:space="preserve">. ročník turistického pochodu </w:t>
      </w:r>
    </w:p>
    <w:p w14:paraId="1D1108E3" w14:textId="4911DA5B" w:rsidR="00F949EF" w:rsidRDefault="00F949EF" w:rsidP="000A79E5">
      <w:pPr>
        <w:jc w:val="center"/>
      </w:pPr>
      <w:r>
        <w:rPr>
          <w:b/>
          <w:sz w:val="24"/>
        </w:rPr>
        <w:t>a cykloturistické</w:t>
      </w:r>
      <w:r>
        <w:rPr>
          <w:b/>
          <w:sz w:val="28"/>
        </w:rPr>
        <w:t xml:space="preserve"> </w:t>
      </w:r>
      <w:r>
        <w:rPr>
          <w:b/>
          <w:sz w:val="24"/>
        </w:rPr>
        <w:t>jízdy</w:t>
      </w:r>
    </w:p>
    <w:p w14:paraId="318EC063" w14:textId="77777777" w:rsidR="000A79E5" w:rsidRDefault="000A79E5" w:rsidP="000A79E5">
      <w:pPr>
        <w:pStyle w:val="Nadpis3"/>
        <w:jc w:val="both"/>
        <w:rPr>
          <w:sz w:val="72"/>
        </w:rPr>
      </w:pPr>
    </w:p>
    <w:p w14:paraId="4C775A39" w14:textId="77777777" w:rsidR="00F949EF" w:rsidRDefault="00F949EF" w:rsidP="000A79E5">
      <w:pPr>
        <w:pStyle w:val="Nadpis3"/>
        <w:jc w:val="both"/>
        <w:rPr>
          <w:b w:val="0"/>
          <w:i w:val="0"/>
          <w:sz w:val="72"/>
        </w:rPr>
      </w:pPr>
      <w:r>
        <w:rPr>
          <w:sz w:val="72"/>
        </w:rPr>
        <w:t xml:space="preserve"> „Krajem malířů Vysočiny“       </w:t>
      </w:r>
      <w:r>
        <w:rPr>
          <w:b w:val="0"/>
          <w:i w:val="0"/>
          <w:sz w:val="72"/>
        </w:rPr>
        <w:t xml:space="preserve">            </w:t>
      </w:r>
    </w:p>
    <w:p w14:paraId="19CD28C2" w14:textId="77777777" w:rsidR="00F949EF" w:rsidRPr="007B7293" w:rsidRDefault="00F949EF">
      <w:pPr>
        <w:rPr>
          <w:b/>
          <w:bCs/>
          <w:sz w:val="44"/>
          <w:szCs w:val="44"/>
        </w:rPr>
      </w:pPr>
      <w:r>
        <w:t xml:space="preserve">                                                                     </w:t>
      </w:r>
      <w:r w:rsidRPr="007B7293">
        <w:rPr>
          <w:b/>
          <w:bCs/>
          <w:sz w:val="44"/>
          <w:szCs w:val="44"/>
        </w:rPr>
        <w:t xml:space="preserve">Cyklotrasy   </w:t>
      </w:r>
    </w:p>
    <w:p w14:paraId="6EA14B1A" w14:textId="77777777" w:rsidR="00F949EF" w:rsidRDefault="00F949EF">
      <w:pPr>
        <w:pStyle w:val="Nadpis5"/>
        <w:rPr>
          <w:b/>
          <w:bCs/>
        </w:rPr>
      </w:pPr>
      <w:r>
        <w:rPr>
          <w:b/>
          <w:bCs/>
        </w:rPr>
        <w:t xml:space="preserve">A – </w:t>
      </w:r>
      <w:r w:rsidR="00783D9C">
        <w:rPr>
          <w:b/>
          <w:bCs/>
        </w:rPr>
        <w:t>25</w:t>
      </w:r>
      <w:r w:rsidR="00E04DA2">
        <w:rPr>
          <w:b/>
          <w:bCs/>
        </w:rPr>
        <w:t xml:space="preserve"> </w:t>
      </w:r>
      <w:r>
        <w:rPr>
          <w:b/>
          <w:bCs/>
        </w:rPr>
        <w:t xml:space="preserve"> km</w:t>
      </w:r>
    </w:p>
    <w:p w14:paraId="3CCB203A" w14:textId="6E5C30F7" w:rsidR="00EF6591" w:rsidRPr="00CA63A3" w:rsidRDefault="008C34AA" w:rsidP="00CA63A3">
      <w:pPr>
        <w:pStyle w:val="Nadpis6"/>
        <w:jc w:val="both"/>
        <w:rPr>
          <w:b/>
          <w:bCs/>
          <w:sz w:val="24"/>
        </w:rPr>
      </w:pPr>
      <w:r>
        <w:rPr>
          <w:b/>
          <w:bCs/>
          <w:sz w:val="24"/>
        </w:rPr>
        <w:t>Hlinsko</w:t>
      </w:r>
      <w:r w:rsidR="00174F06">
        <w:rPr>
          <w:b/>
          <w:bCs/>
          <w:sz w:val="24"/>
        </w:rPr>
        <w:t xml:space="preserve">, přejezd neznačeným úsekem Jeníkov, </w:t>
      </w:r>
      <w:r w:rsidR="00CA63A3">
        <w:rPr>
          <w:b/>
          <w:bCs/>
          <w:sz w:val="24"/>
        </w:rPr>
        <w:t>K</w:t>
      </w:r>
      <w:r w:rsidR="00174F06">
        <w:rPr>
          <w:b/>
          <w:bCs/>
          <w:sz w:val="24"/>
        </w:rPr>
        <w:t>ameničky</w:t>
      </w:r>
      <w:r w:rsidR="00CA63A3">
        <w:rPr>
          <w:b/>
          <w:bCs/>
          <w:sz w:val="24"/>
        </w:rPr>
        <w:t>, c</w:t>
      </w:r>
      <w:r w:rsidR="00F949EF">
        <w:rPr>
          <w:b/>
          <w:bCs/>
          <w:sz w:val="24"/>
        </w:rPr>
        <w:t>yklotrasa (dále jen CT) č.</w:t>
      </w:r>
      <w:r w:rsidR="00CA63A3">
        <w:rPr>
          <w:b/>
          <w:bCs/>
          <w:sz w:val="24"/>
        </w:rPr>
        <w:t xml:space="preserve">  4122</w:t>
      </w:r>
      <w:r w:rsidR="00024CAC">
        <w:rPr>
          <w:b/>
          <w:bCs/>
          <w:sz w:val="24"/>
        </w:rPr>
        <w:t xml:space="preserve"> rybník Krejcar</w:t>
      </w:r>
      <w:r w:rsidR="00827240">
        <w:rPr>
          <w:b/>
          <w:bCs/>
          <w:sz w:val="24"/>
        </w:rPr>
        <w:t>,</w:t>
      </w:r>
      <w:r w:rsidR="00EF6591">
        <w:rPr>
          <w:b/>
          <w:bCs/>
          <w:sz w:val="24"/>
        </w:rPr>
        <w:t xml:space="preserve"> </w:t>
      </w:r>
      <w:r w:rsidR="00827240" w:rsidRPr="00827240">
        <w:rPr>
          <w:b/>
          <w:bCs/>
          <w:sz w:val="24"/>
        </w:rPr>
        <w:t>Herálec, Stará huť (odb.)</w:t>
      </w:r>
      <w:r w:rsidR="00B327FF">
        <w:rPr>
          <w:b/>
          <w:bCs/>
          <w:sz w:val="24"/>
        </w:rPr>
        <w:t>,</w:t>
      </w:r>
      <w:r w:rsidR="005258CC">
        <w:rPr>
          <w:b/>
          <w:bCs/>
          <w:sz w:val="24"/>
        </w:rPr>
        <w:t xml:space="preserve"> </w:t>
      </w:r>
      <w:r w:rsidR="00B327FF" w:rsidRPr="00B327FF">
        <w:rPr>
          <w:b/>
          <w:bCs/>
          <w:sz w:val="24"/>
        </w:rPr>
        <w:t>Rychtářka, CT č. 16 Košinov, Studnice, Hlinsko</w:t>
      </w:r>
    </w:p>
    <w:p w14:paraId="57A02D9B" w14:textId="77777777" w:rsidR="00EF6591" w:rsidRDefault="00EF6591" w:rsidP="0084167F">
      <w:pPr>
        <w:ind w:left="-142"/>
        <w:jc w:val="both"/>
        <w:rPr>
          <w:b/>
          <w:sz w:val="24"/>
        </w:rPr>
      </w:pPr>
    </w:p>
    <w:p w14:paraId="370279A9" w14:textId="77777777" w:rsidR="00F949EF" w:rsidRDefault="00F949EF" w:rsidP="0084167F">
      <w:pPr>
        <w:pStyle w:val="Nadpis5"/>
        <w:jc w:val="both"/>
        <w:rPr>
          <w:b/>
          <w:bCs/>
        </w:rPr>
      </w:pPr>
      <w:r>
        <w:rPr>
          <w:b/>
          <w:bCs/>
        </w:rPr>
        <w:t xml:space="preserve">B – </w:t>
      </w:r>
      <w:r w:rsidR="00783D9C">
        <w:rPr>
          <w:b/>
          <w:bCs/>
        </w:rPr>
        <w:t>50</w:t>
      </w:r>
      <w:r>
        <w:rPr>
          <w:b/>
          <w:bCs/>
        </w:rPr>
        <w:t xml:space="preserve"> km</w:t>
      </w:r>
    </w:p>
    <w:p w14:paraId="54D08093" w14:textId="60E403E2" w:rsidR="0040325F" w:rsidRDefault="0040325F" w:rsidP="0084167F">
      <w:pPr>
        <w:pStyle w:val="Nadpis6"/>
        <w:jc w:val="both"/>
        <w:rPr>
          <w:b/>
          <w:bCs/>
          <w:sz w:val="24"/>
        </w:rPr>
      </w:pPr>
      <w:r>
        <w:rPr>
          <w:b/>
          <w:bCs/>
          <w:sz w:val="24"/>
        </w:rPr>
        <w:t>Cyklotrasa (dále jen CT) č.</w:t>
      </w:r>
      <w:r w:rsidR="00FD2EF0">
        <w:rPr>
          <w:b/>
          <w:bCs/>
          <w:sz w:val="24"/>
        </w:rPr>
        <w:t xml:space="preserve"> </w:t>
      </w:r>
      <w:r>
        <w:rPr>
          <w:b/>
          <w:bCs/>
          <w:sz w:val="24"/>
        </w:rPr>
        <w:t>1 Hlinsko, Hamry, CT</w:t>
      </w:r>
      <w:r w:rsidR="00BC0B51">
        <w:rPr>
          <w:b/>
          <w:bCs/>
          <w:sz w:val="24"/>
        </w:rPr>
        <w:t xml:space="preserve"> č.</w:t>
      </w:r>
      <w:r>
        <w:rPr>
          <w:b/>
          <w:bCs/>
          <w:sz w:val="24"/>
        </w:rPr>
        <w:t xml:space="preserve"> 4120 (NS Borovice lánská), přejezd neznačeným úsekem do Svratky na CT</w:t>
      </w:r>
      <w:r w:rsidR="00BC0B51">
        <w:rPr>
          <w:b/>
          <w:bCs/>
          <w:sz w:val="24"/>
        </w:rPr>
        <w:t xml:space="preserve"> č.</w:t>
      </w:r>
      <w:r>
        <w:rPr>
          <w:b/>
          <w:bCs/>
          <w:sz w:val="24"/>
        </w:rPr>
        <w:t xml:space="preserve"> 4120 Svratouch, </w:t>
      </w:r>
      <w:r w:rsidR="00920AC8">
        <w:rPr>
          <w:b/>
          <w:bCs/>
          <w:sz w:val="24"/>
        </w:rPr>
        <w:t>Karlštejn</w:t>
      </w:r>
      <w:r w:rsidR="005C28F7">
        <w:rPr>
          <w:b/>
          <w:bCs/>
          <w:sz w:val="24"/>
        </w:rPr>
        <w:t>, křižovatka s</w:t>
      </w:r>
      <w:r w:rsidR="008B3CE3">
        <w:rPr>
          <w:b/>
          <w:bCs/>
          <w:sz w:val="24"/>
        </w:rPr>
        <w:t xml:space="preserve"> CT </w:t>
      </w:r>
      <w:r w:rsidR="00BC0B51">
        <w:rPr>
          <w:b/>
          <w:bCs/>
          <w:sz w:val="24"/>
        </w:rPr>
        <w:t>č. </w:t>
      </w:r>
      <w:r w:rsidR="00C15730">
        <w:rPr>
          <w:b/>
          <w:bCs/>
          <w:sz w:val="24"/>
        </w:rPr>
        <w:t>4184, CT</w:t>
      </w:r>
      <w:r w:rsidR="00353BF5">
        <w:rPr>
          <w:b/>
          <w:bCs/>
          <w:sz w:val="24"/>
        </w:rPr>
        <w:t xml:space="preserve"> č.</w:t>
      </w:r>
      <w:r w:rsidR="00C15730">
        <w:rPr>
          <w:b/>
          <w:bCs/>
          <w:sz w:val="24"/>
        </w:rPr>
        <w:t xml:space="preserve"> 4184</w:t>
      </w:r>
      <w:r w:rsidR="005D499C">
        <w:rPr>
          <w:b/>
          <w:bCs/>
          <w:sz w:val="24"/>
        </w:rPr>
        <w:t xml:space="preserve"> Plaňkovka</w:t>
      </w:r>
      <w:r w:rsidR="00353BF5">
        <w:rPr>
          <w:b/>
          <w:bCs/>
          <w:sz w:val="24"/>
        </w:rPr>
        <w:t xml:space="preserve">, CT č. 4337 Křižánky, </w:t>
      </w:r>
      <w:r w:rsidR="00BD4FE3">
        <w:rPr>
          <w:b/>
          <w:bCs/>
          <w:sz w:val="24"/>
        </w:rPr>
        <w:t>Brušovec</w:t>
      </w:r>
      <w:r w:rsidR="00C12F61">
        <w:rPr>
          <w:b/>
          <w:bCs/>
          <w:sz w:val="24"/>
        </w:rPr>
        <w:t>, CT</w:t>
      </w:r>
      <w:r w:rsidR="00584631">
        <w:rPr>
          <w:b/>
          <w:bCs/>
          <w:sz w:val="24"/>
        </w:rPr>
        <w:t xml:space="preserve"> č. 1</w:t>
      </w:r>
      <w:r w:rsidR="001E6300">
        <w:rPr>
          <w:b/>
          <w:bCs/>
          <w:sz w:val="24"/>
        </w:rPr>
        <w:t xml:space="preserve"> </w:t>
      </w:r>
      <w:r w:rsidR="00E94336">
        <w:rPr>
          <w:b/>
          <w:bCs/>
          <w:sz w:val="24"/>
        </w:rPr>
        <w:t xml:space="preserve">Herálec; </w:t>
      </w:r>
      <w:r w:rsidR="002643EF">
        <w:rPr>
          <w:b/>
          <w:bCs/>
          <w:sz w:val="24"/>
        </w:rPr>
        <w:t xml:space="preserve">Herálec, Stará huť </w:t>
      </w:r>
      <w:r w:rsidR="00D42E58">
        <w:rPr>
          <w:b/>
          <w:bCs/>
          <w:sz w:val="24"/>
        </w:rPr>
        <w:t>(odb.)</w:t>
      </w:r>
      <w:r w:rsidR="00CE7D86">
        <w:rPr>
          <w:b/>
          <w:bCs/>
          <w:sz w:val="24"/>
        </w:rPr>
        <w:t>, CT č. 4122 Rychtářka, CT</w:t>
      </w:r>
      <w:r w:rsidR="007B2E2C">
        <w:rPr>
          <w:b/>
          <w:bCs/>
          <w:sz w:val="24"/>
        </w:rPr>
        <w:t xml:space="preserve"> č. 16 Košinov, Studnice, Hlinsko</w:t>
      </w:r>
      <w:r w:rsidR="002643EF">
        <w:rPr>
          <w:b/>
          <w:bCs/>
          <w:sz w:val="24"/>
        </w:rPr>
        <w:t xml:space="preserve"> </w:t>
      </w:r>
    </w:p>
    <w:p w14:paraId="6E9A6173" w14:textId="77777777" w:rsidR="00F949EF" w:rsidRDefault="00F949EF" w:rsidP="0084167F">
      <w:pPr>
        <w:ind w:left="-142"/>
        <w:jc w:val="both"/>
        <w:rPr>
          <w:b/>
          <w:sz w:val="24"/>
        </w:rPr>
      </w:pPr>
    </w:p>
    <w:p w14:paraId="33995F35" w14:textId="77777777" w:rsidR="00F949EF" w:rsidRDefault="00F949EF" w:rsidP="0084167F">
      <w:pPr>
        <w:pStyle w:val="Nadpis5"/>
        <w:jc w:val="both"/>
        <w:rPr>
          <w:b/>
          <w:bCs/>
        </w:rPr>
      </w:pPr>
      <w:r>
        <w:rPr>
          <w:b/>
          <w:bCs/>
        </w:rPr>
        <w:t xml:space="preserve">C – </w:t>
      </w:r>
      <w:r w:rsidR="00783D9C">
        <w:rPr>
          <w:b/>
          <w:bCs/>
        </w:rPr>
        <w:t>80</w:t>
      </w:r>
      <w:r>
        <w:rPr>
          <w:b/>
          <w:bCs/>
        </w:rPr>
        <w:t xml:space="preserve"> km</w:t>
      </w:r>
    </w:p>
    <w:p w14:paraId="234F6E6F" w14:textId="1229BB93" w:rsidR="00F949EF" w:rsidRDefault="00B16728" w:rsidP="0084167F">
      <w:pPr>
        <w:ind w:left="-142"/>
        <w:jc w:val="both"/>
        <w:rPr>
          <w:b/>
          <w:sz w:val="24"/>
        </w:rPr>
      </w:pPr>
      <w:r w:rsidRPr="00B16728">
        <w:rPr>
          <w:b/>
          <w:sz w:val="24"/>
        </w:rPr>
        <w:t>Cyklotrasa (dále jen CT) č.</w:t>
      </w:r>
      <w:r w:rsidR="00FD2EF0">
        <w:rPr>
          <w:b/>
          <w:sz w:val="24"/>
        </w:rPr>
        <w:t xml:space="preserve"> </w:t>
      </w:r>
      <w:r w:rsidRPr="00B16728">
        <w:rPr>
          <w:b/>
          <w:sz w:val="24"/>
        </w:rPr>
        <w:t>1 Hlinsko, Hamry, CT č. 4120 (NS Borovice lánská), přejezd neznačeným úsekem do Svratky na CT č. 41</w:t>
      </w:r>
      <w:r>
        <w:rPr>
          <w:b/>
          <w:sz w:val="24"/>
        </w:rPr>
        <w:t>8</w:t>
      </w:r>
      <w:r w:rsidRPr="00B16728">
        <w:rPr>
          <w:b/>
          <w:sz w:val="24"/>
        </w:rPr>
        <w:t>0 Svratouch</w:t>
      </w:r>
      <w:r w:rsidR="004976DC">
        <w:rPr>
          <w:b/>
          <w:sz w:val="24"/>
        </w:rPr>
        <w:t>, Čachnov, Pustá Kamenice</w:t>
      </w:r>
      <w:r w:rsidR="00CD53EE">
        <w:rPr>
          <w:b/>
          <w:sz w:val="24"/>
        </w:rPr>
        <w:t xml:space="preserve">, CT č. 4105 </w:t>
      </w:r>
      <w:r w:rsidR="00914CC2">
        <w:rPr>
          <w:b/>
          <w:sz w:val="24"/>
        </w:rPr>
        <w:t>Damašek, Pustá Rybná</w:t>
      </w:r>
      <w:r w:rsidR="001D583D">
        <w:rPr>
          <w:b/>
          <w:sz w:val="24"/>
        </w:rPr>
        <w:t>, Pod Luckým vrchem</w:t>
      </w:r>
      <w:r w:rsidR="00063216">
        <w:rPr>
          <w:b/>
          <w:sz w:val="24"/>
        </w:rPr>
        <w:t xml:space="preserve">, CT </w:t>
      </w:r>
      <w:r w:rsidR="00327460">
        <w:rPr>
          <w:b/>
          <w:sz w:val="24"/>
        </w:rPr>
        <w:t>č. 5085 Telecí, Borovnice, CT č.</w:t>
      </w:r>
      <w:r w:rsidR="00CA63A3">
        <w:rPr>
          <w:b/>
          <w:sz w:val="24"/>
        </w:rPr>
        <w:t> </w:t>
      </w:r>
      <w:r w:rsidR="00327460">
        <w:rPr>
          <w:b/>
          <w:sz w:val="24"/>
        </w:rPr>
        <w:t>4106</w:t>
      </w:r>
      <w:r w:rsidR="0084167F">
        <w:rPr>
          <w:b/>
          <w:sz w:val="24"/>
        </w:rPr>
        <w:t xml:space="preserve"> Kutiny, C</w:t>
      </w:r>
      <w:r w:rsidR="00DC6197">
        <w:rPr>
          <w:b/>
          <w:sz w:val="24"/>
        </w:rPr>
        <w:t>T</w:t>
      </w:r>
      <w:r w:rsidR="0084167F">
        <w:rPr>
          <w:b/>
          <w:sz w:val="24"/>
        </w:rPr>
        <w:t xml:space="preserve"> č. </w:t>
      </w:r>
      <w:r w:rsidR="009D10C4">
        <w:rPr>
          <w:b/>
          <w:sz w:val="24"/>
        </w:rPr>
        <w:t>4339</w:t>
      </w:r>
      <w:r w:rsidR="00B158E1">
        <w:rPr>
          <w:b/>
          <w:sz w:val="24"/>
        </w:rPr>
        <w:t xml:space="preserve">, </w:t>
      </w:r>
      <w:r w:rsidR="00B158E1" w:rsidRPr="00B158E1">
        <w:rPr>
          <w:b/>
          <w:sz w:val="24"/>
        </w:rPr>
        <w:t>přejezd neznačeným úsekem do</w:t>
      </w:r>
      <w:r w:rsidR="00B158E1">
        <w:rPr>
          <w:b/>
          <w:sz w:val="24"/>
        </w:rPr>
        <w:t xml:space="preserve"> Daňkovic, </w:t>
      </w:r>
      <w:r w:rsidR="00C96197">
        <w:rPr>
          <w:b/>
          <w:sz w:val="24"/>
        </w:rPr>
        <w:t>CT č. 4338</w:t>
      </w:r>
      <w:r w:rsidR="0070663C">
        <w:rPr>
          <w:b/>
          <w:sz w:val="24"/>
        </w:rPr>
        <w:t xml:space="preserve"> Líšná, Sněžné, CT č. 104</w:t>
      </w:r>
      <w:r w:rsidR="00367448">
        <w:rPr>
          <w:b/>
          <w:sz w:val="24"/>
        </w:rPr>
        <w:t xml:space="preserve"> Krátká, Kadov, CT č. 1</w:t>
      </w:r>
      <w:r w:rsidR="00FC0B30">
        <w:rPr>
          <w:b/>
          <w:sz w:val="24"/>
        </w:rPr>
        <w:t xml:space="preserve"> Blatka, </w:t>
      </w:r>
      <w:r w:rsidR="00D5505E">
        <w:rPr>
          <w:b/>
          <w:sz w:val="24"/>
        </w:rPr>
        <w:t>Herálec</w:t>
      </w:r>
      <w:r w:rsidR="00F47813">
        <w:rPr>
          <w:b/>
          <w:sz w:val="24"/>
        </w:rPr>
        <w:t>;</w:t>
      </w:r>
      <w:r w:rsidR="00D5505E">
        <w:rPr>
          <w:b/>
          <w:sz w:val="24"/>
        </w:rPr>
        <w:t xml:space="preserve"> </w:t>
      </w:r>
      <w:r w:rsidR="00D5505E" w:rsidRPr="00D5505E">
        <w:rPr>
          <w:b/>
          <w:sz w:val="24"/>
        </w:rPr>
        <w:t>Herálec, Stará huť (odb.), CT č. 4122 Rychtářka, CT č. 16 Košinov, Studnice, Hlinsko</w:t>
      </w:r>
    </w:p>
    <w:p w14:paraId="063C67BB" w14:textId="77777777" w:rsidR="00AB46BB" w:rsidRDefault="00AB46BB" w:rsidP="0084167F">
      <w:pPr>
        <w:ind w:left="-142"/>
        <w:jc w:val="both"/>
        <w:rPr>
          <w:b/>
          <w:sz w:val="24"/>
        </w:rPr>
      </w:pPr>
    </w:p>
    <w:p w14:paraId="394C54A4" w14:textId="02152860" w:rsidR="00F34CA3" w:rsidRPr="00BD173B" w:rsidRDefault="00F34CA3" w:rsidP="00F34CA3">
      <w:pPr>
        <w:ind w:left="-142"/>
        <w:rPr>
          <w:sz w:val="24"/>
        </w:rPr>
      </w:pPr>
      <w:r w:rsidRPr="00F34CA3">
        <w:rPr>
          <w:b/>
          <w:bCs/>
          <w:sz w:val="24"/>
          <w:szCs w:val="24"/>
          <w:u w:val="single"/>
        </w:rPr>
        <w:t>Doporučené mapy:</w:t>
      </w:r>
      <w:r>
        <w:rPr>
          <w:b/>
          <w:sz w:val="28"/>
        </w:rPr>
        <w:t xml:space="preserve"> </w:t>
      </w:r>
      <w:r w:rsidR="00AE21A7" w:rsidRPr="00BD173B">
        <w:rPr>
          <w:sz w:val="24"/>
        </w:rPr>
        <w:t>48 Žďárské vrchy</w:t>
      </w:r>
    </w:p>
    <w:p w14:paraId="4057F9E2" w14:textId="77777777" w:rsidR="00EE1D82" w:rsidRDefault="00EE1D82" w:rsidP="00F34CA3">
      <w:pPr>
        <w:ind w:left="-142"/>
        <w:rPr>
          <w:b/>
          <w:bCs/>
          <w:sz w:val="24"/>
          <w:szCs w:val="24"/>
          <w:u w:val="single"/>
        </w:rPr>
      </w:pPr>
    </w:p>
    <w:p w14:paraId="0A1A38EF" w14:textId="77777777" w:rsidR="00F34CA3" w:rsidRPr="00F34CA3" w:rsidRDefault="00F34CA3" w:rsidP="00F34CA3">
      <w:pPr>
        <w:ind w:left="-142"/>
        <w:rPr>
          <w:b/>
          <w:bCs/>
          <w:sz w:val="24"/>
          <w:szCs w:val="24"/>
          <w:u w:val="single"/>
        </w:rPr>
      </w:pPr>
      <w:r w:rsidRPr="00F34CA3">
        <w:rPr>
          <w:b/>
          <w:bCs/>
          <w:sz w:val="24"/>
          <w:szCs w:val="24"/>
          <w:u w:val="single"/>
        </w:rPr>
        <w:t>V Hlinsku a na trasách je možnost navštívit:</w:t>
      </w:r>
    </w:p>
    <w:p w14:paraId="55801C38" w14:textId="77777777" w:rsidR="003457E6" w:rsidRPr="00800724" w:rsidRDefault="003457E6" w:rsidP="003457E6">
      <w:pPr>
        <w:numPr>
          <w:ilvl w:val="0"/>
          <w:numId w:val="9"/>
        </w:numPr>
        <w:rPr>
          <w:sz w:val="24"/>
        </w:rPr>
      </w:pPr>
      <w:r>
        <w:rPr>
          <w:sz w:val="24"/>
        </w:rPr>
        <w:t xml:space="preserve">skanzen Betlém – část Hlinska, </w:t>
      </w:r>
      <w:r w:rsidRPr="00800724">
        <w:rPr>
          <w:sz w:val="24"/>
        </w:rPr>
        <w:t>Hlinecké slavnosti</w:t>
      </w:r>
    </w:p>
    <w:p w14:paraId="2EC78635" w14:textId="77777777" w:rsidR="003457E6" w:rsidRDefault="003457E6" w:rsidP="003457E6">
      <w:pPr>
        <w:numPr>
          <w:ilvl w:val="0"/>
          <w:numId w:val="9"/>
        </w:numPr>
        <w:rPr>
          <w:sz w:val="24"/>
        </w:rPr>
      </w:pPr>
      <w:r>
        <w:rPr>
          <w:sz w:val="24"/>
        </w:rPr>
        <w:t xml:space="preserve">v galerii výstavu </w:t>
      </w:r>
      <w:r w:rsidRPr="00600691">
        <w:rPr>
          <w:bCs/>
          <w:iCs/>
          <w:sz w:val="24"/>
        </w:rPr>
        <w:t>Výtvarné Hlinecko</w:t>
      </w:r>
      <w:r>
        <w:rPr>
          <w:bCs/>
          <w:iCs/>
          <w:sz w:val="24"/>
        </w:rPr>
        <w:t xml:space="preserve">, </w:t>
      </w:r>
      <w:r>
        <w:rPr>
          <w:sz w:val="24"/>
        </w:rPr>
        <w:t>muzeum Hlinsko</w:t>
      </w:r>
    </w:p>
    <w:p w14:paraId="37746E61" w14:textId="77777777" w:rsidR="003457E6" w:rsidRDefault="003457E6" w:rsidP="003457E6">
      <w:pPr>
        <w:numPr>
          <w:ilvl w:val="0"/>
          <w:numId w:val="9"/>
        </w:numPr>
        <w:rPr>
          <w:sz w:val="24"/>
        </w:rPr>
      </w:pPr>
      <w:r>
        <w:rPr>
          <w:sz w:val="24"/>
        </w:rPr>
        <w:t>výstavy obrazů na OÚ Kameničky a v Obřadní síni města Svratky</w:t>
      </w:r>
    </w:p>
    <w:p w14:paraId="08BB51E3" w14:textId="77777777" w:rsidR="003457E6" w:rsidRPr="00674E8C" w:rsidRDefault="003457E6" w:rsidP="003457E6">
      <w:pPr>
        <w:numPr>
          <w:ilvl w:val="0"/>
          <w:numId w:val="9"/>
        </w:numPr>
        <w:rPr>
          <w:rStyle w:val="Hypertextovodkaz"/>
          <w:color w:val="auto"/>
          <w:sz w:val="24"/>
          <w:u w:val="none"/>
        </w:rPr>
      </w:pPr>
      <w:r w:rsidRPr="00674E8C">
        <w:rPr>
          <w:sz w:val="24"/>
        </w:rPr>
        <w:t>další informace:</w:t>
      </w:r>
      <w:bookmarkStart w:id="0" w:name="_Hlt515674250"/>
      <w:r w:rsidRPr="00674E8C">
        <w:rPr>
          <w:sz w:val="24"/>
        </w:rPr>
        <w:t xml:space="preserve"> </w:t>
      </w:r>
      <w:hyperlink r:id="rId8" w:history="1">
        <w:r w:rsidRPr="00156F0F">
          <w:rPr>
            <w:rStyle w:val="Hypertextovodkaz"/>
          </w:rPr>
          <w:t>ww</w:t>
        </w:r>
        <w:bookmarkStart w:id="1" w:name="_Hlt520171718"/>
        <w:r w:rsidRPr="00156F0F">
          <w:rPr>
            <w:rStyle w:val="Hypertextovodkaz"/>
          </w:rPr>
          <w:t>w</w:t>
        </w:r>
        <w:bookmarkEnd w:id="1"/>
        <w:r w:rsidRPr="00156F0F">
          <w:rPr>
            <w:rStyle w:val="Hypertextovodkaz"/>
          </w:rPr>
          <w:t>.</w:t>
        </w:r>
        <w:bookmarkStart w:id="2" w:name="_Hlt35840511"/>
        <w:r w:rsidRPr="00156F0F">
          <w:rPr>
            <w:rStyle w:val="Hypertextovodkaz"/>
          </w:rPr>
          <w:t>h</w:t>
        </w:r>
        <w:bookmarkEnd w:id="2"/>
        <w:r w:rsidRPr="00156F0F">
          <w:rPr>
            <w:rStyle w:val="Hypertextovodkaz"/>
          </w:rPr>
          <w:t>linsko.cz</w:t>
        </w:r>
      </w:hyperlink>
      <w:r w:rsidRPr="00156F0F">
        <w:t xml:space="preserve">  </w:t>
      </w:r>
      <w:hyperlink r:id="rId9" w:history="1">
        <w:r w:rsidRPr="00156F0F">
          <w:rPr>
            <w:rStyle w:val="Hypertextovodkaz"/>
          </w:rPr>
          <w:t>www.hlineckoregion.cz</w:t>
        </w:r>
      </w:hyperlink>
      <w:r w:rsidRPr="00156F0F">
        <w:t xml:space="preserve"> </w:t>
      </w:r>
      <w:bookmarkEnd w:id="0"/>
      <w:r w:rsidRPr="00156F0F">
        <w:t xml:space="preserve"> </w:t>
      </w:r>
      <w:hyperlink r:id="rId10" w:history="1">
        <w:r w:rsidRPr="00B54FEF">
          <w:rPr>
            <w:rStyle w:val="Hypertextovodkaz"/>
          </w:rPr>
          <w:t>www.vychodni-cechy.info</w:t>
        </w:r>
      </w:hyperlink>
    </w:p>
    <w:p w14:paraId="3F12547F" w14:textId="77777777" w:rsidR="00F34CA3" w:rsidRDefault="00F34CA3" w:rsidP="00F34CA3">
      <w:pPr>
        <w:ind w:left="578"/>
        <w:rPr>
          <w:rStyle w:val="Hypertextovodkaz"/>
          <w:color w:val="auto"/>
          <w:u w:val="none"/>
        </w:rPr>
      </w:pPr>
    </w:p>
    <w:p w14:paraId="3D404FF3" w14:textId="5A06EFC1" w:rsidR="00EE1D82" w:rsidRDefault="0022651C" w:rsidP="00EE1D82">
      <w:pPr>
        <w:ind w:left="-142"/>
      </w:pPr>
      <w:r w:rsidRPr="007109F8">
        <w:rPr>
          <w:noProof/>
          <w:sz w:val="24"/>
          <w:szCs w:val="24"/>
          <w:u w:val="single"/>
        </w:rPr>
        <w:drawing>
          <wp:anchor distT="0" distB="0" distL="114300" distR="114300" simplePos="0" relativeHeight="251658752" behindDoc="1" locked="0" layoutInCell="0" allowOverlap="1" wp14:anchorId="3D21CD34" wp14:editId="27947D46">
            <wp:simplePos x="0" y="0"/>
            <wp:positionH relativeFrom="column">
              <wp:posOffset>4937125</wp:posOffset>
            </wp:positionH>
            <wp:positionV relativeFrom="paragraph">
              <wp:posOffset>125730</wp:posOffset>
            </wp:positionV>
            <wp:extent cx="596900" cy="661670"/>
            <wp:effectExtent l="0" t="0" r="0" b="0"/>
            <wp:wrapTight wrapText="left">
              <wp:wrapPolygon edited="0">
                <wp:start x="0" y="0"/>
                <wp:lineTo x="0" y="21144"/>
                <wp:lineTo x="20681" y="21144"/>
                <wp:lineTo x="20681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3" t="19037" r="14110" b="1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CA3" w:rsidRPr="00747E12">
        <w:rPr>
          <w:b/>
          <w:sz w:val="24"/>
          <w:szCs w:val="24"/>
          <w:u w:val="single"/>
        </w:rPr>
        <w:t>Sponzoři pochodu:</w:t>
      </w:r>
      <w:r w:rsidR="00F34CA3">
        <w:t xml:space="preserve"> </w:t>
      </w:r>
    </w:p>
    <w:p w14:paraId="6747DF83" w14:textId="77777777" w:rsidR="00EE1D82" w:rsidRDefault="00F34CA3" w:rsidP="00EE1D82">
      <w:pPr>
        <w:ind w:left="-142"/>
        <w:rPr>
          <w:sz w:val="24"/>
          <w:szCs w:val="24"/>
        </w:rPr>
      </w:pPr>
      <w:r w:rsidRPr="005A596D">
        <w:rPr>
          <w:sz w:val="24"/>
          <w:szCs w:val="24"/>
        </w:rPr>
        <w:t>Městský úřad Hlinsko</w:t>
      </w:r>
      <w:r>
        <w:rPr>
          <w:sz w:val="24"/>
          <w:szCs w:val="24"/>
        </w:rPr>
        <w:t xml:space="preserve"> </w:t>
      </w:r>
    </w:p>
    <w:p w14:paraId="4B56944F" w14:textId="77777777" w:rsidR="00A4250B" w:rsidRDefault="00F34CA3" w:rsidP="00747E12">
      <w:pPr>
        <w:ind w:left="-142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</w:p>
    <w:p w14:paraId="53846DDE" w14:textId="77777777" w:rsidR="00EE1D82" w:rsidRDefault="00EE1D82" w:rsidP="00747E12">
      <w:pPr>
        <w:ind w:left="-142"/>
        <w:rPr>
          <w:b/>
          <w:sz w:val="24"/>
          <w:szCs w:val="24"/>
          <w:u w:val="single"/>
        </w:rPr>
      </w:pPr>
    </w:p>
    <w:p w14:paraId="1A77CF51" w14:textId="77777777" w:rsidR="00EE1D82" w:rsidRDefault="00EE1D82" w:rsidP="00747E12">
      <w:pPr>
        <w:ind w:left="-142"/>
        <w:rPr>
          <w:b/>
          <w:sz w:val="24"/>
          <w:szCs w:val="24"/>
          <w:u w:val="single"/>
        </w:rPr>
      </w:pPr>
    </w:p>
    <w:p w14:paraId="01591EF6" w14:textId="77777777" w:rsidR="00916639" w:rsidRDefault="00747E12" w:rsidP="00916639">
      <w:pPr>
        <w:ind w:left="-142"/>
        <w:rPr>
          <w:b/>
          <w:sz w:val="24"/>
          <w:szCs w:val="24"/>
        </w:rPr>
      </w:pPr>
      <w:r w:rsidRPr="00A4250B">
        <w:rPr>
          <w:b/>
          <w:sz w:val="24"/>
          <w:szCs w:val="24"/>
          <w:u w:val="single"/>
        </w:rPr>
        <w:t>Informace:</w:t>
      </w:r>
      <w:r w:rsidRPr="00747E12">
        <w:rPr>
          <w:b/>
        </w:rPr>
        <w:t xml:space="preserve"> </w:t>
      </w:r>
      <w:r w:rsidR="00916639">
        <w:rPr>
          <w:b/>
          <w:sz w:val="24"/>
          <w:szCs w:val="24"/>
        </w:rPr>
        <w:t>Modráček</w:t>
      </w:r>
      <w:r w:rsidR="00916639" w:rsidRPr="005A162B">
        <w:rPr>
          <w:b/>
          <w:sz w:val="24"/>
          <w:szCs w:val="24"/>
        </w:rPr>
        <w:t xml:space="preserve">, </w:t>
      </w:r>
      <w:r w:rsidR="00916639">
        <w:rPr>
          <w:b/>
          <w:sz w:val="24"/>
          <w:szCs w:val="24"/>
        </w:rPr>
        <w:t>Prosetín 206</w:t>
      </w:r>
      <w:r w:rsidR="00916639" w:rsidRPr="005A162B">
        <w:rPr>
          <w:b/>
          <w:sz w:val="24"/>
          <w:szCs w:val="24"/>
        </w:rPr>
        <w:t>, 539</w:t>
      </w:r>
      <w:r w:rsidR="00916639">
        <w:rPr>
          <w:b/>
          <w:sz w:val="24"/>
          <w:szCs w:val="24"/>
        </w:rPr>
        <w:t xml:space="preserve"> 76 Prosetín t</w:t>
      </w:r>
      <w:r w:rsidR="00916639" w:rsidRPr="005A162B">
        <w:rPr>
          <w:b/>
          <w:sz w:val="24"/>
          <w:szCs w:val="24"/>
        </w:rPr>
        <w:t xml:space="preserve">elefon: </w:t>
      </w:r>
      <w:r w:rsidR="00916639">
        <w:rPr>
          <w:b/>
          <w:sz w:val="24"/>
          <w:szCs w:val="24"/>
        </w:rPr>
        <w:t>731 169 162</w:t>
      </w:r>
    </w:p>
    <w:p w14:paraId="53057040" w14:textId="77777777" w:rsidR="00916639" w:rsidRDefault="00916639" w:rsidP="00916639">
      <w:pPr>
        <w:ind w:left="566" w:firstLine="142"/>
        <w:rPr>
          <w:b/>
          <w:sz w:val="24"/>
          <w:szCs w:val="24"/>
          <w:u w:val="single"/>
        </w:rPr>
      </w:pPr>
      <w:r w:rsidRPr="005A162B">
        <w:rPr>
          <w:b/>
          <w:sz w:val="24"/>
          <w:szCs w:val="24"/>
        </w:rPr>
        <w:t>e-mail:</w:t>
      </w:r>
      <w:r>
        <w:rPr>
          <w:sz w:val="24"/>
          <w:szCs w:val="24"/>
        </w:rPr>
        <w:t xml:space="preserve"> </w:t>
      </w:r>
      <w:r w:rsidRPr="00CA171B">
        <w:rPr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zdenek.modracek@centrum.cz,</w:t>
      </w:r>
      <w:r w:rsidRPr="00CA171B">
        <w:rPr>
          <w:sz w:val="24"/>
          <w:szCs w:val="24"/>
        </w:rPr>
        <w:t xml:space="preserve">   Web KČT Hlinsko: </w:t>
      </w:r>
      <w:hyperlink r:id="rId12" w:history="1">
        <w:r w:rsidRPr="005D4006">
          <w:rPr>
            <w:rStyle w:val="Hypertextovodkaz"/>
            <w:b/>
            <w:sz w:val="24"/>
            <w:szCs w:val="24"/>
          </w:rPr>
          <w:t>www.kcthlinsko.cz</w:t>
        </w:r>
      </w:hyperlink>
    </w:p>
    <w:p w14:paraId="12B01987" w14:textId="77777777" w:rsidR="00916639" w:rsidRDefault="00916639" w:rsidP="00916639">
      <w:pPr>
        <w:ind w:left="-142"/>
        <w:rPr>
          <w:b/>
          <w:sz w:val="24"/>
          <w:szCs w:val="24"/>
        </w:rPr>
      </w:pPr>
    </w:p>
    <w:p w14:paraId="08CFF98F" w14:textId="77777777" w:rsidR="00747E12" w:rsidRPr="00747E12" w:rsidRDefault="00747E12" w:rsidP="00916639">
      <w:pPr>
        <w:ind w:left="-142"/>
        <w:rPr>
          <w:b/>
          <w:sz w:val="24"/>
          <w:szCs w:val="24"/>
          <w:u w:val="single"/>
        </w:rPr>
      </w:pPr>
      <w:r w:rsidRPr="00747E12">
        <w:rPr>
          <w:b/>
          <w:sz w:val="24"/>
          <w:szCs w:val="24"/>
        </w:rPr>
        <w:t>Zveme Vás na turistický sraz u pramene Chrudimky konaný každoročně 30. prosince</w:t>
      </w:r>
    </w:p>
    <w:p w14:paraId="7972E23C" w14:textId="14E271EA" w:rsidR="00613F00" w:rsidRDefault="00613F00" w:rsidP="00355B52">
      <w:pPr>
        <w:ind w:left="-142"/>
        <w:jc w:val="center"/>
        <w:rPr>
          <w:sz w:val="24"/>
          <w:szCs w:val="24"/>
        </w:rPr>
      </w:pPr>
    </w:p>
    <w:p w14:paraId="7FEA6DDD" w14:textId="25127686" w:rsidR="00FE46F9" w:rsidRPr="003E63F5" w:rsidRDefault="00FE46F9" w:rsidP="00355B52">
      <w:pPr>
        <w:ind w:left="-142"/>
        <w:jc w:val="center"/>
        <w:rPr>
          <w:sz w:val="24"/>
          <w:szCs w:val="24"/>
        </w:rPr>
      </w:pPr>
      <w:r w:rsidRPr="00FE46F9">
        <w:rPr>
          <w:noProof/>
          <w:sz w:val="24"/>
          <w:szCs w:val="24"/>
        </w:rPr>
        <w:lastRenderedPageBreak/>
        <w:drawing>
          <wp:inline distT="0" distB="0" distL="0" distR="0" wp14:anchorId="15FD94E1" wp14:editId="1B56DB08">
            <wp:extent cx="5760085" cy="9088341"/>
            <wp:effectExtent l="0" t="0" r="0" b="0"/>
            <wp:docPr id="21073371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08" cy="90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6F9" w:rsidRPr="003E63F5">
      <w:pgSz w:w="11906" w:h="16838"/>
      <w:pgMar w:top="1417" w:right="1417" w:bottom="1276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F14AF"/>
    <w:multiLevelType w:val="singleLevel"/>
    <w:tmpl w:val="4D92463E"/>
    <w:lvl w:ilvl="0">
      <w:start w:val="301"/>
      <w:numFmt w:val="decimalZero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" w15:restartNumberingAfterBreak="0">
    <w:nsid w:val="15871CE8"/>
    <w:multiLevelType w:val="singleLevel"/>
    <w:tmpl w:val="73B43A66"/>
    <w:lvl w:ilvl="0">
      <w:start w:val="301"/>
      <w:numFmt w:val="decimalZero"/>
      <w:lvlText w:val="%1"/>
      <w:lvlJc w:val="left"/>
      <w:pPr>
        <w:tabs>
          <w:tab w:val="num" w:pos="645"/>
        </w:tabs>
        <w:ind w:left="645" w:hanging="555"/>
      </w:pPr>
      <w:rPr>
        <w:rFonts w:hint="default"/>
      </w:rPr>
    </w:lvl>
  </w:abstractNum>
  <w:abstractNum w:abstractNumId="2" w15:restartNumberingAfterBreak="0">
    <w:nsid w:val="1CAB11BD"/>
    <w:multiLevelType w:val="singleLevel"/>
    <w:tmpl w:val="6A56FB58"/>
    <w:lvl w:ilvl="0">
      <w:start w:val="301"/>
      <w:numFmt w:val="decimalZero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</w:abstractNum>
  <w:abstractNum w:abstractNumId="3" w15:restartNumberingAfterBreak="0">
    <w:nsid w:val="31070AB3"/>
    <w:multiLevelType w:val="singleLevel"/>
    <w:tmpl w:val="2F2E705A"/>
    <w:lvl w:ilvl="0">
      <w:start w:val="301"/>
      <w:numFmt w:val="decimalZero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4" w15:restartNumberingAfterBreak="0">
    <w:nsid w:val="3CA263F0"/>
    <w:multiLevelType w:val="singleLevel"/>
    <w:tmpl w:val="65561B54"/>
    <w:lvl w:ilvl="0">
      <w:start w:val="301"/>
      <w:numFmt w:val="decimalZero"/>
      <w:lvlText w:val="%1"/>
      <w:lvlJc w:val="left"/>
      <w:pPr>
        <w:tabs>
          <w:tab w:val="num" w:pos="585"/>
        </w:tabs>
        <w:ind w:left="585" w:hanging="390"/>
      </w:pPr>
      <w:rPr>
        <w:rFonts w:hint="default"/>
      </w:rPr>
    </w:lvl>
  </w:abstractNum>
  <w:abstractNum w:abstractNumId="5" w15:restartNumberingAfterBreak="0">
    <w:nsid w:val="45255C44"/>
    <w:multiLevelType w:val="singleLevel"/>
    <w:tmpl w:val="D346C8E2"/>
    <w:lvl w:ilvl="0">
      <w:start w:val="38"/>
      <w:numFmt w:val="decimalZero"/>
      <w:lvlText w:val="%1"/>
      <w:lvlJc w:val="left"/>
      <w:pPr>
        <w:tabs>
          <w:tab w:val="num" w:pos="705"/>
        </w:tabs>
        <w:ind w:left="705" w:hanging="615"/>
      </w:pPr>
      <w:rPr>
        <w:rFonts w:hint="default"/>
      </w:rPr>
    </w:lvl>
  </w:abstractNum>
  <w:abstractNum w:abstractNumId="6" w15:restartNumberingAfterBreak="0">
    <w:nsid w:val="4A6836B8"/>
    <w:multiLevelType w:val="singleLevel"/>
    <w:tmpl w:val="C212D150"/>
    <w:lvl w:ilvl="0">
      <w:start w:val="301"/>
      <w:numFmt w:val="decimalZero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53595688"/>
    <w:multiLevelType w:val="hybridMultilevel"/>
    <w:tmpl w:val="C6B23576"/>
    <w:lvl w:ilvl="0" w:tplc="E112243E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 w:tplc="CD7A5D76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</w:rPr>
    </w:lvl>
    <w:lvl w:ilvl="2" w:tplc="D4486FBE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483C7BE6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87B00810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hint="default"/>
      </w:rPr>
    </w:lvl>
    <w:lvl w:ilvl="5" w:tplc="D1A08024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7458BC56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E79015AA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hint="default"/>
      </w:rPr>
    </w:lvl>
    <w:lvl w:ilvl="8" w:tplc="6876089C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5D4C6AF8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687D5AE7"/>
    <w:multiLevelType w:val="singleLevel"/>
    <w:tmpl w:val="51A81D2C"/>
    <w:lvl w:ilvl="0">
      <w:start w:val="301"/>
      <w:numFmt w:val="decimalZero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</w:abstractNum>
  <w:abstractNum w:abstractNumId="10" w15:restartNumberingAfterBreak="0">
    <w:nsid w:val="6C8F079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84597282">
    <w:abstractNumId w:val="2"/>
  </w:num>
  <w:num w:numId="2" w16cid:durableId="829903881">
    <w:abstractNumId w:val="0"/>
  </w:num>
  <w:num w:numId="3" w16cid:durableId="758139241">
    <w:abstractNumId w:val="1"/>
  </w:num>
  <w:num w:numId="4" w16cid:durableId="123935330">
    <w:abstractNumId w:val="9"/>
  </w:num>
  <w:num w:numId="5" w16cid:durableId="1285502521">
    <w:abstractNumId w:val="3"/>
  </w:num>
  <w:num w:numId="6" w16cid:durableId="1806585520">
    <w:abstractNumId w:val="6"/>
  </w:num>
  <w:num w:numId="7" w16cid:durableId="2000384865">
    <w:abstractNumId w:val="4"/>
  </w:num>
  <w:num w:numId="8" w16cid:durableId="601111528">
    <w:abstractNumId w:val="5"/>
  </w:num>
  <w:num w:numId="9" w16cid:durableId="1892962619">
    <w:abstractNumId w:val="7"/>
  </w:num>
  <w:num w:numId="10" w16cid:durableId="446395249">
    <w:abstractNumId w:val="10"/>
  </w:num>
  <w:num w:numId="11" w16cid:durableId="1401222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8CC"/>
    <w:rsid w:val="0002470B"/>
    <w:rsid w:val="00024CAC"/>
    <w:rsid w:val="0005362C"/>
    <w:rsid w:val="00063216"/>
    <w:rsid w:val="00086A5A"/>
    <w:rsid w:val="000A79E5"/>
    <w:rsid w:val="00145D78"/>
    <w:rsid w:val="00156A7B"/>
    <w:rsid w:val="0016501B"/>
    <w:rsid w:val="00174F06"/>
    <w:rsid w:val="001D583D"/>
    <w:rsid w:val="001E6300"/>
    <w:rsid w:val="0022651C"/>
    <w:rsid w:val="002643EF"/>
    <w:rsid w:val="00307E3B"/>
    <w:rsid w:val="00327460"/>
    <w:rsid w:val="003457E6"/>
    <w:rsid w:val="00353BF5"/>
    <w:rsid w:val="00355B52"/>
    <w:rsid w:val="00367448"/>
    <w:rsid w:val="00396C29"/>
    <w:rsid w:val="003D4856"/>
    <w:rsid w:val="0040325F"/>
    <w:rsid w:val="004700A9"/>
    <w:rsid w:val="004976DC"/>
    <w:rsid w:val="005117D4"/>
    <w:rsid w:val="005258CC"/>
    <w:rsid w:val="005410F1"/>
    <w:rsid w:val="005609B0"/>
    <w:rsid w:val="00562EFD"/>
    <w:rsid w:val="00584631"/>
    <w:rsid w:val="005C28F7"/>
    <w:rsid w:val="005D499C"/>
    <w:rsid w:val="00613F00"/>
    <w:rsid w:val="0070663C"/>
    <w:rsid w:val="00747E12"/>
    <w:rsid w:val="00783D9C"/>
    <w:rsid w:val="007B2E2C"/>
    <w:rsid w:val="007B7293"/>
    <w:rsid w:val="00806AD1"/>
    <w:rsid w:val="00821189"/>
    <w:rsid w:val="00822559"/>
    <w:rsid w:val="0082443C"/>
    <w:rsid w:val="00827240"/>
    <w:rsid w:val="0084167F"/>
    <w:rsid w:val="008517C5"/>
    <w:rsid w:val="0085367A"/>
    <w:rsid w:val="00885433"/>
    <w:rsid w:val="008B3CE3"/>
    <w:rsid w:val="008C34AA"/>
    <w:rsid w:val="00914CC2"/>
    <w:rsid w:val="00916639"/>
    <w:rsid w:val="00920AC8"/>
    <w:rsid w:val="009D10C4"/>
    <w:rsid w:val="00A00114"/>
    <w:rsid w:val="00A175BE"/>
    <w:rsid w:val="00A4250B"/>
    <w:rsid w:val="00A72EFB"/>
    <w:rsid w:val="00AA27DB"/>
    <w:rsid w:val="00AB46BB"/>
    <w:rsid w:val="00AC6F75"/>
    <w:rsid w:val="00AE21A7"/>
    <w:rsid w:val="00B04F4B"/>
    <w:rsid w:val="00B158E1"/>
    <w:rsid w:val="00B16728"/>
    <w:rsid w:val="00B327FF"/>
    <w:rsid w:val="00B7483B"/>
    <w:rsid w:val="00BC0B51"/>
    <w:rsid w:val="00BD4FE3"/>
    <w:rsid w:val="00C12F61"/>
    <w:rsid w:val="00C15730"/>
    <w:rsid w:val="00C7258F"/>
    <w:rsid w:val="00C951CE"/>
    <w:rsid w:val="00C96197"/>
    <w:rsid w:val="00CA4254"/>
    <w:rsid w:val="00CA63A3"/>
    <w:rsid w:val="00CD53EE"/>
    <w:rsid w:val="00CE7D86"/>
    <w:rsid w:val="00D41DAE"/>
    <w:rsid w:val="00D42E58"/>
    <w:rsid w:val="00D5505E"/>
    <w:rsid w:val="00DC6197"/>
    <w:rsid w:val="00E04DA2"/>
    <w:rsid w:val="00E41789"/>
    <w:rsid w:val="00E74519"/>
    <w:rsid w:val="00E94336"/>
    <w:rsid w:val="00EE1D82"/>
    <w:rsid w:val="00EF6591"/>
    <w:rsid w:val="00F053A1"/>
    <w:rsid w:val="00F34CA3"/>
    <w:rsid w:val="00F47813"/>
    <w:rsid w:val="00F56D6D"/>
    <w:rsid w:val="00F949EF"/>
    <w:rsid w:val="00FC0B30"/>
    <w:rsid w:val="00FD2EF0"/>
    <w:rsid w:val="00FE1960"/>
    <w:rsid w:val="00FE46F9"/>
    <w:rsid w:val="00FF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4:docId w14:val="38A457AC"/>
  <w15:chartTrackingRefBased/>
  <w15:docId w15:val="{B8F67E77-CF4B-4B54-92BB-FC25E643A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spacing w:before="120" w:line="120" w:lineRule="auto"/>
      <w:outlineLvl w:val="0"/>
    </w:pPr>
    <w:rPr>
      <w:snapToGrid w:val="0"/>
      <w:sz w:val="24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bCs/>
      <w:i/>
      <w:sz w:val="52"/>
    </w:rPr>
  </w:style>
  <w:style w:type="paragraph" w:styleId="Nadpis4">
    <w:name w:val="heading 4"/>
    <w:basedOn w:val="Normln"/>
    <w:next w:val="Normln"/>
    <w:qFormat/>
    <w:pPr>
      <w:keepNext/>
      <w:ind w:left="-142"/>
      <w:outlineLvl w:val="3"/>
    </w:pPr>
    <w:rPr>
      <w:b/>
      <w:bCs/>
      <w:sz w:val="28"/>
    </w:rPr>
  </w:style>
  <w:style w:type="paragraph" w:styleId="Nadpis5">
    <w:name w:val="heading 5"/>
    <w:basedOn w:val="Normln"/>
    <w:next w:val="Normln"/>
    <w:qFormat/>
    <w:pPr>
      <w:keepNext/>
      <w:ind w:left="-142"/>
      <w:outlineLvl w:val="4"/>
    </w:pPr>
    <w:rPr>
      <w:sz w:val="28"/>
      <w:u w:val="single"/>
    </w:rPr>
  </w:style>
  <w:style w:type="paragraph" w:styleId="Nadpis6">
    <w:name w:val="heading 6"/>
    <w:basedOn w:val="Normln"/>
    <w:next w:val="Normln"/>
    <w:qFormat/>
    <w:pPr>
      <w:keepNext/>
      <w:ind w:left="-142"/>
      <w:outlineLvl w:val="5"/>
    </w:pPr>
    <w:rPr>
      <w:sz w:val="28"/>
    </w:rPr>
  </w:style>
  <w:style w:type="paragraph" w:styleId="Nadpis7">
    <w:name w:val="heading 7"/>
    <w:basedOn w:val="Normln"/>
    <w:next w:val="Normln"/>
    <w:qFormat/>
    <w:pPr>
      <w:keepNext/>
      <w:ind w:left="-142"/>
      <w:outlineLvl w:val="6"/>
    </w:pPr>
    <w:rPr>
      <w:b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Pr>
      <w:color w:val="0000FF"/>
      <w:u w:val="single"/>
    </w:rPr>
  </w:style>
  <w:style w:type="character" w:styleId="Sledovanodkaz">
    <w:name w:val="FollowedHyperlink"/>
    <w:basedOn w:val="Standardnpsmoodstavc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linsko.cz" TargetMode="Externa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kcthlinsko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file:///C:\Users\modracek\Downloads\www.vychodni-cechy.inf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lineckoregion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267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PŘEHLED UTO TELEFONNÍ SÍTĚ ČESKÉ REPUBLIKY</vt:lpstr>
    </vt:vector>
  </TitlesOfParts>
  <Company>Blatno</Company>
  <LinksUpToDate>false</LinksUpToDate>
  <CharactersWithSpaces>2249</CharactersWithSpaces>
  <SharedDoc>false</SharedDoc>
  <HLinks>
    <vt:vector size="24" baseType="variant">
      <vt:variant>
        <vt:i4>589901</vt:i4>
      </vt:variant>
      <vt:variant>
        <vt:i4>9</vt:i4>
      </vt:variant>
      <vt:variant>
        <vt:i4>0</vt:i4>
      </vt:variant>
      <vt:variant>
        <vt:i4>5</vt:i4>
      </vt:variant>
      <vt:variant>
        <vt:lpwstr>http://www.kcthlinsko.cz/</vt:lpwstr>
      </vt:variant>
      <vt:variant>
        <vt:lpwstr/>
      </vt:variant>
      <vt:variant>
        <vt:i4>7143534</vt:i4>
      </vt:variant>
      <vt:variant>
        <vt:i4>6</vt:i4>
      </vt:variant>
      <vt:variant>
        <vt:i4>0</vt:i4>
      </vt:variant>
      <vt:variant>
        <vt:i4>5</vt:i4>
      </vt:variant>
      <vt:variant>
        <vt:lpwstr>C:\Users\modracek\Downloads\www.vychodni-cechy.info</vt:lpwstr>
      </vt:variant>
      <vt:variant>
        <vt:lpwstr/>
      </vt:variant>
      <vt:variant>
        <vt:i4>655455</vt:i4>
      </vt:variant>
      <vt:variant>
        <vt:i4>3</vt:i4>
      </vt:variant>
      <vt:variant>
        <vt:i4>0</vt:i4>
      </vt:variant>
      <vt:variant>
        <vt:i4>5</vt:i4>
      </vt:variant>
      <vt:variant>
        <vt:lpwstr>http://www.hlineckoregion.cz/</vt:lpwstr>
      </vt:variant>
      <vt:variant>
        <vt:lpwstr/>
      </vt:variant>
      <vt:variant>
        <vt:i4>7995501</vt:i4>
      </vt:variant>
      <vt:variant>
        <vt:i4>0</vt:i4>
      </vt:variant>
      <vt:variant>
        <vt:i4>0</vt:i4>
      </vt:variant>
      <vt:variant>
        <vt:i4>5</vt:i4>
      </vt:variant>
      <vt:variant>
        <vt:lpwstr>http://www.hlinsko.cz/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PŘEHLED UTO TELEFONNÍ SÍTĚ ČESKÉ REPUBLIKY</dc:title>
  <dc:subject/>
  <dc:creator>Bárta Tomáš</dc:creator>
  <cp:keywords/>
  <cp:lastModifiedBy>Modráček Zdeněk</cp:lastModifiedBy>
  <cp:revision>71</cp:revision>
  <cp:lastPrinted>2018-08-07T17:22:00Z</cp:lastPrinted>
  <dcterms:created xsi:type="dcterms:W3CDTF">2025-07-15T14:30:00Z</dcterms:created>
  <dcterms:modified xsi:type="dcterms:W3CDTF">2025-07-16T16:07:00Z</dcterms:modified>
</cp:coreProperties>
</file>